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6FFE" w14:textId="4996C68F" w:rsidR="00DF7068" w:rsidRPr="004E72C8" w:rsidRDefault="00DF7068" w:rsidP="00DF7068">
      <w:pPr>
        <w:widowControl w:val="0"/>
        <w:jc w:val="center"/>
        <w:rPr>
          <w:rFonts w:ascii="Arial" w:hAnsi="Arial" w:cs="Arial"/>
          <w:sz w:val="24"/>
          <w:szCs w:val="24"/>
          <w:lang w:val="en-US"/>
          <w14:ligatures w14:val="none"/>
        </w:rPr>
      </w:pPr>
      <w:r w:rsidRPr="004E72C8">
        <w:rPr>
          <w:rFonts w:ascii="Arial" w:hAnsi="Arial" w:cs="Arial"/>
          <w:b/>
          <w:bCs/>
          <w:sz w:val="24"/>
          <w:szCs w:val="24"/>
          <w:lang w:val="en-US"/>
          <w14:ligatures w14:val="none"/>
        </w:rPr>
        <w:t xml:space="preserve">THE DISCOURSE ON THE ESSENCE OF THE WISDOM GONE BEYOND </w:t>
      </w:r>
      <w:r w:rsidRPr="004E72C8">
        <w:rPr>
          <w:rFonts w:ascii="Arial" w:hAnsi="Arial" w:cs="Arial"/>
          <w:b/>
          <w:bCs/>
          <w:sz w:val="24"/>
          <w:szCs w:val="24"/>
          <w:lang w:val="en-US"/>
          <w14:ligatures w14:val="none"/>
        </w:rPr>
        <w:br/>
      </w:r>
      <w:r>
        <w:rPr>
          <w:rFonts w:ascii="Arial" w:hAnsi="Arial" w:cs="Arial"/>
          <w:b/>
          <w:bCs/>
          <w:sz w:val="24"/>
          <w:szCs w:val="24"/>
          <w:lang w:val="en-US"/>
          <w14:ligatures w14:val="none"/>
        </w:rPr>
        <w:t xml:space="preserve"> </w:t>
      </w:r>
    </w:p>
    <w:p w14:paraId="36693D1D" w14:textId="77777777" w:rsidR="00DF7068" w:rsidRPr="004E72C8" w:rsidRDefault="00DF7068" w:rsidP="00DF7068">
      <w:pPr>
        <w:widowControl w:val="0"/>
        <w:jc w:val="both"/>
        <w:rPr>
          <w:rFonts w:ascii="Arial" w:hAnsi="Arial" w:cs="Arial"/>
          <w:sz w:val="24"/>
          <w:szCs w:val="24"/>
          <w:lang w:val="en-US"/>
          <w14:ligatures w14:val="none"/>
        </w:rPr>
      </w:pPr>
      <w:proofErr w:type="gramStart"/>
      <w:r w:rsidRPr="004E72C8">
        <w:rPr>
          <w:rFonts w:ascii="Arial" w:hAnsi="Arial" w:cs="Arial"/>
          <w:sz w:val="24"/>
          <w:szCs w:val="24"/>
          <w:lang w:val="en-US"/>
          <w14:ligatures w14:val="none"/>
        </w:rPr>
        <w:t>Thus</w:t>
      </w:r>
      <w:proofErr w:type="gramEnd"/>
      <w:r w:rsidRPr="004E72C8">
        <w:rPr>
          <w:rFonts w:ascii="Arial" w:hAnsi="Arial" w:cs="Arial"/>
          <w:sz w:val="24"/>
          <w:szCs w:val="24"/>
          <w:lang w:val="en-US"/>
          <w14:ligatures w14:val="none"/>
        </w:rPr>
        <w:t xml:space="preserve"> I have heard; “Once the Blessed One was dwelling in </w:t>
      </w:r>
      <w:proofErr w:type="spellStart"/>
      <w:r w:rsidRPr="004E72C8">
        <w:rPr>
          <w:rFonts w:ascii="Arial" w:hAnsi="Arial" w:cs="Arial"/>
          <w:sz w:val="24"/>
          <w:szCs w:val="24"/>
          <w:lang w:val="en-US"/>
          <w14:ligatures w14:val="none"/>
        </w:rPr>
        <w:t>Rajagriha</w:t>
      </w:r>
      <w:proofErr w:type="spellEnd"/>
      <w:r w:rsidRPr="004E72C8">
        <w:rPr>
          <w:rFonts w:ascii="Arial" w:hAnsi="Arial" w:cs="Arial"/>
          <w:sz w:val="24"/>
          <w:szCs w:val="24"/>
          <w:lang w:val="en-US"/>
          <w14:ligatures w14:val="none"/>
        </w:rPr>
        <w:t xml:space="preserve"> on Vulture’s Peak, together with a great assembly of monks and Bodhisattvas. </w:t>
      </w:r>
    </w:p>
    <w:p w14:paraId="7E5A5334"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At that time, the Blessed One was totally absorbed in the concentration that examines all phenomena, called Profound Illumination”.  And at the same time, the Noble </w:t>
      </w:r>
      <w:proofErr w:type="spellStart"/>
      <w:r w:rsidRPr="004E72C8">
        <w:rPr>
          <w:rFonts w:ascii="Arial" w:hAnsi="Arial" w:cs="Arial"/>
          <w:sz w:val="24"/>
          <w:szCs w:val="24"/>
          <w:lang w:val="en-US"/>
          <w14:ligatures w14:val="none"/>
        </w:rPr>
        <w:t>Avalokiteshvara</w:t>
      </w:r>
      <w:proofErr w:type="spellEnd"/>
      <w:r w:rsidRPr="004E72C8">
        <w:rPr>
          <w:rFonts w:ascii="Arial" w:hAnsi="Arial" w:cs="Arial"/>
          <w:sz w:val="24"/>
          <w:szCs w:val="24"/>
          <w:lang w:val="en-US"/>
          <w14:ligatures w14:val="none"/>
        </w:rPr>
        <w:t xml:space="preserve">, the Bodhisattva </w:t>
      </w:r>
      <w:proofErr w:type="spellStart"/>
      <w:r w:rsidRPr="004E72C8">
        <w:rPr>
          <w:rFonts w:ascii="Arial" w:hAnsi="Arial" w:cs="Arial"/>
          <w:sz w:val="24"/>
          <w:szCs w:val="24"/>
          <w:lang w:val="en-US"/>
          <w14:ligatures w14:val="none"/>
        </w:rPr>
        <w:t>Mahasattva</w:t>
      </w:r>
      <w:proofErr w:type="spellEnd"/>
      <w:r w:rsidRPr="004E72C8">
        <w:rPr>
          <w:rFonts w:ascii="Arial" w:hAnsi="Arial" w:cs="Arial"/>
          <w:sz w:val="24"/>
          <w:szCs w:val="24"/>
          <w:lang w:val="en-US"/>
          <w14:ligatures w14:val="none"/>
        </w:rPr>
        <w:t xml:space="preserve">, was engaged in the profound practice of the Wisdom gone beyond, </w:t>
      </w:r>
      <w:proofErr w:type="spellStart"/>
      <w:r w:rsidRPr="004E72C8">
        <w:rPr>
          <w:rFonts w:ascii="Arial" w:hAnsi="Arial" w:cs="Arial"/>
          <w:sz w:val="24"/>
          <w:szCs w:val="24"/>
          <w:lang w:val="en-US"/>
          <w14:ligatures w14:val="none"/>
        </w:rPr>
        <w:t>analysing</w:t>
      </w:r>
      <w:proofErr w:type="spellEnd"/>
      <w:r w:rsidRPr="004E72C8">
        <w:rPr>
          <w:rFonts w:ascii="Arial" w:hAnsi="Arial" w:cs="Arial"/>
          <w:sz w:val="24"/>
          <w:szCs w:val="24"/>
          <w:lang w:val="en-US"/>
          <w14:ligatures w14:val="none"/>
        </w:rPr>
        <w:t xml:space="preserve"> the five aggregates, by nature empty. </w:t>
      </w:r>
    </w:p>
    <w:p w14:paraId="6A36F1A4"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Then, through the inspiration of Buddha, the Venerable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spoke to the Noble                    </w:t>
      </w:r>
      <w:proofErr w:type="spellStart"/>
      <w:r w:rsidRPr="004E72C8">
        <w:rPr>
          <w:rFonts w:ascii="Arial" w:hAnsi="Arial" w:cs="Arial"/>
          <w:sz w:val="24"/>
          <w:szCs w:val="24"/>
          <w:lang w:val="en-US"/>
          <w14:ligatures w14:val="none"/>
        </w:rPr>
        <w:t>Avalokiteshvara</w:t>
      </w:r>
      <w:proofErr w:type="spellEnd"/>
      <w:r w:rsidRPr="004E72C8">
        <w:rPr>
          <w:rFonts w:ascii="Arial" w:hAnsi="Arial" w:cs="Arial"/>
          <w:sz w:val="24"/>
          <w:szCs w:val="24"/>
          <w:lang w:val="en-US"/>
          <w14:ligatures w14:val="none"/>
        </w:rPr>
        <w:t xml:space="preserve">, the Bodhisattva </w:t>
      </w:r>
      <w:proofErr w:type="spellStart"/>
      <w:r w:rsidRPr="004E72C8">
        <w:rPr>
          <w:rFonts w:ascii="Arial" w:hAnsi="Arial" w:cs="Arial"/>
          <w:sz w:val="24"/>
          <w:szCs w:val="24"/>
          <w:lang w:val="en-US"/>
          <w14:ligatures w14:val="none"/>
        </w:rPr>
        <w:t>Mahasattva</w:t>
      </w:r>
      <w:proofErr w:type="spellEnd"/>
      <w:r w:rsidRPr="004E72C8">
        <w:rPr>
          <w:rFonts w:ascii="Arial" w:hAnsi="Arial" w:cs="Arial"/>
          <w:sz w:val="24"/>
          <w:szCs w:val="24"/>
          <w:lang w:val="en-US"/>
          <w14:ligatures w14:val="none"/>
        </w:rPr>
        <w:t>, saying, “How should those of good family learn, who wish to follow the profound practice of the Wisdom Gone Beyond?”.</w:t>
      </w:r>
    </w:p>
    <w:p w14:paraId="58E1153E" w14:textId="77777777" w:rsidR="00DF7068" w:rsidRPr="004E72C8" w:rsidRDefault="00DF7068" w:rsidP="00DF7068">
      <w:pPr>
        <w:widowControl w:val="0"/>
        <w:jc w:val="both"/>
        <w:rPr>
          <w:rFonts w:ascii="Arial" w:hAnsi="Arial" w:cs="Arial"/>
          <w:sz w:val="24"/>
          <w:szCs w:val="24"/>
          <w:lang w:val="en-US"/>
          <w14:ligatures w14:val="none"/>
        </w:rPr>
      </w:pPr>
      <w:proofErr w:type="gramStart"/>
      <w:r w:rsidRPr="004E72C8">
        <w:rPr>
          <w:rFonts w:ascii="Arial" w:hAnsi="Arial" w:cs="Arial"/>
          <w:sz w:val="24"/>
          <w:szCs w:val="24"/>
          <w:lang w:val="en-US"/>
          <w14:ligatures w14:val="none"/>
        </w:rPr>
        <w:t>Thus</w:t>
      </w:r>
      <w:proofErr w:type="gramEnd"/>
      <w:r w:rsidRPr="004E72C8">
        <w:rPr>
          <w:rFonts w:ascii="Arial" w:hAnsi="Arial" w:cs="Arial"/>
          <w:sz w:val="24"/>
          <w:szCs w:val="24"/>
          <w:lang w:val="en-US"/>
          <w14:ligatures w14:val="none"/>
        </w:rPr>
        <w:t xml:space="preserve"> he spoke, and the Noble </w:t>
      </w:r>
      <w:proofErr w:type="spellStart"/>
      <w:r w:rsidRPr="004E72C8">
        <w:rPr>
          <w:rFonts w:ascii="Arial" w:hAnsi="Arial" w:cs="Arial"/>
          <w:sz w:val="24"/>
          <w:szCs w:val="24"/>
          <w:lang w:val="en-US"/>
          <w14:ligatures w14:val="none"/>
        </w:rPr>
        <w:t>Avalokiteshvara</w:t>
      </w:r>
      <w:proofErr w:type="spellEnd"/>
      <w:r w:rsidRPr="004E72C8">
        <w:rPr>
          <w:rFonts w:ascii="Arial" w:hAnsi="Arial" w:cs="Arial"/>
          <w:sz w:val="24"/>
          <w:szCs w:val="24"/>
          <w:lang w:val="en-US"/>
          <w14:ligatures w14:val="none"/>
        </w:rPr>
        <w:t xml:space="preserve">, the Bodhisattva </w:t>
      </w:r>
      <w:proofErr w:type="spellStart"/>
      <w:r w:rsidRPr="004E72C8">
        <w:rPr>
          <w:rFonts w:ascii="Arial" w:hAnsi="Arial" w:cs="Arial"/>
          <w:sz w:val="24"/>
          <w:szCs w:val="24"/>
          <w:lang w:val="en-US"/>
          <w14:ligatures w14:val="none"/>
        </w:rPr>
        <w:t>Mahasattva</w:t>
      </w:r>
      <w:proofErr w:type="spellEnd"/>
      <w:r w:rsidRPr="004E72C8">
        <w:rPr>
          <w:rFonts w:ascii="Arial" w:hAnsi="Arial" w:cs="Arial"/>
          <w:sz w:val="24"/>
          <w:szCs w:val="24"/>
          <w:lang w:val="en-US"/>
          <w14:ligatures w14:val="none"/>
        </w:rPr>
        <w:t xml:space="preserve">, replied to the Venerable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saying, “Oh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whatever son or daughter of good family wishes to follow the Profound Practice of the Wisdom Gone Beyond, should look at it like this, </w:t>
      </w:r>
      <w:proofErr w:type="spellStart"/>
      <w:r w:rsidRPr="004E72C8">
        <w:rPr>
          <w:rFonts w:ascii="Arial" w:hAnsi="Arial" w:cs="Arial"/>
          <w:sz w:val="24"/>
          <w:szCs w:val="24"/>
          <w:lang w:val="en-US"/>
          <w14:ligatures w14:val="none"/>
        </w:rPr>
        <w:t>analysing</w:t>
      </w:r>
      <w:proofErr w:type="spellEnd"/>
      <w:r w:rsidRPr="004E72C8">
        <w:rPr>
          <w:rFonts w:ascii="Arial" w:hAnsi="Arial" w:cs="Arial"/>
          <w:sz w:val="24"/>
          <w:szCs w:val="24"/>
          <w:lang w:val="en-US"/>
          <w14:ligatures w14:val="none"/>
        </w:rPr>
        <w:t xml:space="preserve"> the five aggregates, by nature empty:</w:t>
      </w:r>
    </w:p>
    <w:p w14:paraId="4DF8BE3E" w14:textId="77777777" w:rsidR="00DF706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Form is empty, emptiness is form. Emptiness is no other than form; form is no other than</w:t>
      </w:r>
      <w:r>
        <w:rPr>
          <w:rFonts w:ascii="Arial" w:hAnsi="Arial" w:cs="Arial"/>
          <w:sz w:val="24"/>
          <w:szCs w:val="24"/>
          <w:lang w:val="en-US"/>
          <w14:ligatures w14:val="none"/>
        </w:rPr>
        <w:t xml:space="preserve"> </w:t>
      </w:r>
      <w:r w:rsidRPr="004E72C8">
        <w:rPr>
          <w:rFonts w:ascii="Arial" w:hAnsi="Arial" w:cs="Arial"/>
          <w:sz w:val="24"/>
          <w:szCs w:val="24"/>
          <w:lang w:val="en-US"/>
          <w14:ligatures w14:val="none"/>
        </w:rPr>
        <w:t xml:space="preserve">emptiness. In the same way, feeling recognition, karmic formations and consciousness are all empty. Therefore,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all phenomena are empty without characteristics. They are unborn and unceasing; they are neither impure nor free from impurity. They neither decrease nor increase. </w:t>
      </w:r>
    </w:p>
    <w:p w14:paraId="5AA73EBE" w14:textId="77777777" w:rsidR="00DF7068" w:rsidRPr="004E72C8" w:rsidRDefault="00DF7068" w:rsidP="00DF7068">
      <w:pPr>
        <w:widowControl w:val="0"/>
        <w:jc w:val="both"/>
        <w:rPr>
          <w:rFonts w:ascii="Arial" w:hAnsi="Arial" w:cs="Arial"/>
          <w:sz w:val="24"/>
          <w:szCs w:val="24"/>
          <w:lang w:val="en-US"/>
          <w14:ligatures w14:val="none"/>
        </w:rPr>
      </w:pPr>
      <w:r>
        <w:rPr>
          <w:rFonts w:ascii="Arial" w:hAnsi="Arial" w:cs="Arial"/>
          <w:sz w:val="24"/>
          <w:szCs w:val="24"/>
          <w:lang w:val="en-US"/>
          <w14:ligatures w14:val="none"/>
        </w:rPr>
        <w:t xml:space="preserve">Therefore, </w:t>
      </w:r>
      <w:proofErr w:type="spellStart"/>
      <w:r>
        <w:rPr>
          <w:rFonts w:ascii="Arial" w:hAnsi="Arial" w:cs="Arial"/>
          <w:sz w:val="24"/>
          <w:szCs w:val="24"/>
          <w:lang w:val="en-US"/>
          <w14:ligatures w14:val="none"/>
        </w:rPr>
        <w:t>Shariputra</w:t>
      </w:r>
      <w:proofErr w:type="spellEnd"/>
      <w:r>
        <w:rPr>
          <w:rFonts w:ascii="Arial" w:hAnsi="Arial" w:cs="Arial"/>
          <w:sz w:val="24"/>
          <w:szCs w:val="24"/>
          <w:lang w:val="en-US"/>
          <w14:ligatures w14:val="none"/>
        </w:rPr>
        <w:t xml:space="preserve">, in emptiness there is no form, no feeling, no recognition, no karmic formations, no consciousness: there is no eye, no ear, no nose, no tongue, no body, no mind.  There are no spheres of the eyes up to no spheres of the mind. There are none of these all the way up to the sphere of mental consciousness.  There is no ignorance nor is there destruction of ignorance. </w:t>
      </w:r>
    </w:p>
    <w:p w14:paraId="5D1EE047" w14:textId="77777777" w:rsidR="00DF706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There are none of these, all the way up to there is no old age and death, nor is there destruction of old age and death. </w:t>
      </w:r>
    </w:p>
    <w:p w14:paraId="048EFB28"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Thus, there is no suffering, no cause </w:t>
      </w:r>
      <w:proofErr w:type="gramStart"/>
      <w:r w:rsidRPr="004E72C8">
        <w:rPr>
          <w:rFonts w:ascii="Arial" w:hAnsi="Arial" w:cs="Arial"/>
          <w:sz w:val="24"/>
          <w:szCs w:val="24"/>
          <w:lang w:val="en-US"/>
          <w14:ligatures w14:val="none"/>
        </w:rPr>
        <w:t>of  suffering</w:t>
      </w:r>
      <w:proofErr w:type="gramEnd"/>
      <w:r w:rsidRPr="004E72C8">
        <w:rPr>
          <w:rFonts w:ascii="Arial" w:hAnsi="Arial" w:cs="Arial"/>
          <w:sz w:val="24"/>
          <w:szCs w:val="24"/>
          <w:lang w:val="en-US"/>
          <w14:ligatures w14:val="none"/>
        </w:rPr>
        <w:t xml:space="preserve">, no cessation of suffering and no path. There is no wisdom, no </w:t>
      </w:r>
      <w:proofErr w:type="gramStart"/>
      <w:r w:rsidRPr="004E72C8">
        <w:rPr>
          <w:rFonts w:ascii="Arial" w:hAnsi="Arial" w:cs="Arial"/>
          <w:sz w:val="24"/>
          <w:szCs w:val="24"/>
          <w:lang w:val="en-US"/>
          <w14:ligatures w14:val="none"/>
        </w:rPr>
        <w:t>attainment</w:t>
      </w:r>
      <w:proofErr w:type="gramEnd"/>
      <w:r w:rsidRPr="004E72C8">
        <w:rPr>
          <w:rFonts w:ascii="Arial" w:hAnsi="Arial" w:cs="Arial"/>
          <w:sz w:val="24"/>
          <w:szCs w:val="24"/>
          <w:lang w:val="en-US"/>
          <w14:ligatures w14:val="none"/>
        </w:rPr>
        <w:t xml:space="preserve"> and no non-attainment. Therefore,</w:t>
      </w:r>
      <w:r>
        <w:rPr>
          <w:rFonts w:ascii="Arial" w:hAnsi="Arial" w:cs="Arial"/>
          <w:sz w:val="24"/>
          <w:szCs w:val="24"/>
          <w:lang w:val="en-US"/>
          <w14:ligatures w14:val="none"/>
        </w:rPr>
        <w:t xml:space="preserve">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because there is no attainment, all Bodhisattvas hold to the Wisdom gone beyond, and because there is no obscurity of mind, they have no fear.  Passing utterly beyond falsity, they reach beyond the bounds of sorrow.  All the Buddhas who dwell in the three times, by relying on the Wisdom Gone Beyond, </w:t>
      </w:r>
      <w:proofErr w:type="gramStart"/>
      <w:r w:rsidRPr="004E72C8">
        <w:rPr>
          <w:rFonts w:ascii="Arial" w:hAnsi="Arial" w:cs="Arial"/>
          <w:sz w:val="24"/>
          <w:szCs w:val="24"/>
          <w:lang w:val="en-US"/>
          <w14:ligatures w14:val="none"/>
        </w:rPr>
        <w:t>fully</w:t>
      </w:r>
      <w:proofErr w:type="gramEnd"/>
      <w:r w:rsidRPr="004E72C8">
        <w:rPr>
          <w:rFonts w:ascii="Arial" w:hAnsi="Arial" w:cs="Arial"/>
          <w:sz w:val="24"/>
          <w:szCs w:val="24"/>
          <w:lang w:val="en-US"/>
          <w14:ligatures w14:val="none"/>
        </w:rPr>
        <w:t xml:space="preserve"> and clearly awaken to unsurpassed, most perfect and complete Enlightenment.</w:t>
      </w:r>
    </w:p>
    <w:p w14:paraId="7C45EE91" w14:textId="77777777" w:rsidR="00DF7068" w:rsidRPr="004E72C8" w:rsidRDefault="00DF7068" w:rsidP="00DF7068">
      <w:pPr>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Therefore, the mantra of the Wisdom Gone Beyond, the mantra of great insight, the            unequalled and unsurpassed mantra, the mantra that calms all suffering should be known </w:t>
      </w:r>
      <w:r w:rsidRPr="004E72C8">
        <w:rPr>
          <w:rFonts w:ascii="Arial" w:hAnsi="Arial" w:cs="Arial"/>
          <w:sz w:val="24"/>
          <w:szCs w:val="24"/>
          <w:lang w:val="en-US"/>
          <w14:ligatures w14:val="none"/>
        </w:rPr>
        <w:lastRenderedPageBreak/>
        <w:t xml:space="preserve">as the truth; for there is no deception. The mantra of the Wisdom Gone Beyond is proclaimed: </w:t>
      </w:r>
    </w:p>
    <w:p w14:paraId="21DE23FE"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TA YA THA OM GATE </w:t>
      </w:r>
      <w:proofErr w:type="spellStart"/>
      <w:r w:rsidRPr="004E72C8">
        <w:rPr>
          <w:rFonts w:ascii="Arial" w:hAnsi="Arial" w:cs="Arial"/>
          <w:sz w:val="24"/>
          <w:szCs w:val="24"/>
          <w:lang w:val="en-US"/>
          <w14:ligatures w14:val="none"/>
        </w:rPr>
        <w:t>GATE</w:t>
      </w:r>
      <w:proofErr w:type="spellEnd"/>
      <w:r w:rsidRPr="004E72C8">
        <w:rPr>
          <w:rFonts w:ascii="Arial" w:hAnsi="Arial" w:cs="Arial"/>
          <w:sz w:val="24"/>
          <w:szCs w:val="24"/>
          <w:lang w:val="en-US"/>
          <w14:ligatures w14:val="none"/>
        </w:rPr>
        <w:t xml:space="preserve"> PARAGATE PARASAGATE BODHI SOHA                                             </w:t>
      </w:r>
    </w:p>
    <w:p w14:paraId="62178FBA"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(Gone, Gone, Gone Beyond, Gone Completely Beyond, Awakened, So Be It)</w:t>
      </w:r>
    </w:p>
    <w:p w14:paraId="3CF1C536" w14:textId="77777777" w:rsidR="00DF7068" w:rsidRPr="004E72C8" w:rsidRDefault="00DF7068" w:rsidP="00DF7068">
      <w:pPr>
        <w:widowControl w:val="0"/>
        <w:jc w:val="both"/>
        <w:rPr>
          <w:rFonts w:ascii="Arial" w:hAnsi="Arial" w:cs="Arial"/>
          <w:sz w:val="24"/>
          <w:szCs w:val="24"/>
          <w:lang w:val="en-US"/>
          <w14:ligatures w14:val="none"/>
        </w:rPr>
      </w:pPr>
      <w:r>
        <w:rPr>
          <w:rFonts w:ascii="Arial" w:hAnsi="Arial" w:cs="Arial"/>
          <w:sz w:val="24"/>
          <w:szCs w:val="24"/>
          <w:lang w:val="en-US"/>
          <w14:ligatures w14:val="none"/>
        </w:rPr>
        <w:t>“</w:t>
      </w:r>
      <w:r w:rsidRPr="004E72C8">
        <w:rPr>
          <w:rFonts w:ascii="Arial" w:hAnsi="Arial" w:cs="Arial"/>
          <w:sz w:val="24"/>
          <w:szCs w:val="24"/>
          <w:lang w:val="en-US"/>
          <w14:ligatures w14:val="none"/>
        </w:rPr>
        <w:t xml:space="preserve">Oh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this is how a Bodhisattva </w:t>
      </w:r>
      <w:proofErr w:type="spellStart"/>
      <w:r w:rsidRPr="004E72C8">
        <w:rPr>
          <w:rFonts w:ascii="Arial" w:hAnsi="Arial" w:cs="Arial"/>
          <w:sz w:val="24"/>
          <w:szCs w:val="24"/>
          <w:lang w:val="en-US"/>
          <w14:ligatures w14:val="none"/>
        </w:rPr>
        <w:t>Mahasattva</w:t>
      </w:r>
      <w:proofErr w:type="spellEnd"/>
      <w:r w:rsidRPr="004E72C8">
        <w:rPr>
          <w:rFonts w:ascii="Arial" w:hAnsi="Arial" w:cs="Arial"/>
          <w:sz w:val="24"/>
          <w:szCs w:val="24"/>
          <w:lang w:val="en-US"/>
          <w14:ligatures w14:val="none"/>
        </w:rPr>
        <w:t xml:space="preserve"> should learn the profound Wisdom Gone Beyond.”</w:t>
      </w:r>
    </w:p>
    <w:p w14:paraId="22277F03"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 xml:space="preserve">Then the Blessed One arose from that concentration and praised the Noble </w:t>
      </w:r>
      <w:proofErr w:type="spellStart"/>
      <w:r w:rsidRPr="004E72C8">
        <w:rPr>
          <w:rFonts w:ascii="Arial" w:hAnsi="Arial" w:cs="Arial"/>
          <w:sz w:val="24"/>
          <w:szCs w:val="24"/>
          <w:lang w:val="en-US"/>
          <w14:ligatures w14:val="none"/>
        </w:rPr>
        <w:t>Avalokiteshvara</w:t>
      </w:r>
      <w:proofErr w:type="spellEnd"/>
      <w:r w:rsidRPr="004E72C8">
        <w:rPr>
          <w:rFonts w:ascii="Arial" w:hAnsi="Arial" w:cs="Arial"/>
          <w:sz w:val="24"/>
          <w:szCs w:val="24"/>
          <w:lang w:val="en-US"/>
          <w14:ligatures w14:val="none"/>
        </w:rPr>
        <w:t xml:space="preserve">, the Bodhisattva </w:t>
      </w:r>
      <w:proofErr w:type="spellStart"/>
      <w:r w:rsidRPr="004E72C8">
        <w:rPr>
          <w:rFonts w:ascii="Arial" w:hAnsi="Arial" w:cs="Arial"/>
          <w:sz w:val="24"/>
          <w:szCs w:val="24"/>
          <w:lang w:val="en-US"/>
          <w14:ligatures w14:val="none"/>
        </w:rPr>
        <w:t>Mahasattva</w:t>
      </w:r>
      <w:proofErr w:type="spellEnd"/>
      <w:r w:rsidRPr="004E72C8">
        <w:rPr>
          <w:rFonts w:ascii="Arial" w:hAnsi="Arial" w:cs="Arial"/>
          <w:sz w:val="24"/>
          <w:szCs w:val="24"/>
          <w:lang w:val="en-US"/>
          <w14:ligatures w14:val="none"/>
        </w:rPr>
        <w:t xml:space="preserve">, saying, “Very good, very good, Oh son of good family. It is exactly like that. The profound Wisdom Gone Beyond should be </w:t>
      </w:r>
      <w:proofErr w:type="spellStart"/>
      <w:r w:rsidRPr="004E72C8">
        <w:rPr>
          <w:rFonts w:ascii="Arial" w:hAnsi="Arial" w:cs="Arial"/>
          <w:sz w:val="24"/>
          <w:szCs w:val="24"/>
          <w:lang w:val="en-US"/>
          <w14:ligatures w14:val="none"/>
        </w:rPr>
        <w:t>practised</w:t>
      </w:r>
      <w:proofErr w:type="spellEnd"/>
      <w:r w:rsidRPr="004E72C8">
        <w:rPr>
          <w:rFonts w:ascii="Arial" w:hAnsi="Arial" w:cs="Arial"/>
          <w:sz w:val="24"/>
          <w:szCs w:val="24"/>
          <w:lang w:val="en-US"/>
          <w14:ligatures w14:val="none"/>
        </w:rPr>
        <w:t xml:space="preserve"> exactly as you have said, and then the Tathagatas will rejoice.” When the Blessed One had said this, the Venerable </w:t>
      </w:r>
      <w:proofErr w:type="spellStart"/>
      <w:r w:rsidRPr="004E72C8">
        <w:rPr>
          <w:rFonts w:ascii="Arial" w:hAnsi="Arial" w:cs="Arial"/>
          <w:sz w:val="24"/>
          <w:szCs w:val="24"/>
          <w:lang w:val="en-US"/>
          <w14:ligatures w14:val="none"/>
        </w:rPr>
        <w:t>Shariputra</w:t>
      </w:r>
      <w:proofErr w:type="spellEnd"/>
      <w:r w:rsidRPr="004E72C8">
        <w:rPr>
          <w:rFonts w:ascii="Arial" w:hAnsi="Arial" w:cs="Arial"/>
          <w:sz w:val="24"/>
          <w:szCs w:val="24"/>
          <w:lang w:val="en-US"/>
          <w14:ligatures w14:val="none"/>
        </w:rPr>
        <w:t xml:space="preserve">, the Noble </w:t>
      </w:r>
      <w:proofErr w:type="spellStart"/>
      <w:r w:rsidRPr="004E72C8">
        <w:rPr>
          <w:rFonts w:ascii="Arial" w:hAnsi="Arial" w:cs="Arial"/>
          <w:sz w:val="24"/>
          <w:szCs w:val="24"/>
          <w:lang w:val="en-US"/>
          <w14:ligatures w14:val="none"/>
        </w:rPr>
        <w:t>Avalokiteshvara</w:t>
      </w:r>
      <w:proofErr w:type="spellEnd"/>
      <w:r w:rsidRPr="004E72C8">
        <w:rPr>
          <w:rFonts w:ascii="Arial" w:hAnsi="Arial" w:cs="Arial"/>
          <w:sz w:val="24"/>
          <w:szCs w:val="24"/>
          <w:lang w:val="en-US"/>
          <w14:ligatures w14:val="none"/>
        </w:rPr>
        <w:t>, that whole gathering, and the world with its gods, men, anti-gods and spirits, their hearts full of joy, praised the words of the Blessed One.</w:t>
      </w:r>
    </w:p>
    <w:p w14:paraId="60405A20" w14:textId="77777777" w:rsidR="00DF7068" w:rsidRPr="004E72C8" w:rsidRDefault="00DF7068" w:rsidP="00DF7068">
      <w:pPr>
        <w:widowControl w:val="0"/>
        <w:jc w:val="both"/>
        <w:rPr>
          <w:rFonts w:ascii="Arial" w:hAnsi="Arial" w:cs="Arial"/>
          <w:sz w:val="24"/>
          <w:szCs w:val="24"/>
          <w:lang w:val="en-US"/>
          <w14:ligatures w14:val="none"/>
        </w:rPr>
      </w:pPr>
      <w:r w:rsidRPr="004E72C8">
        <w:rPr>
          <w:rFonts w:ascii="Arial" w:hAnsi="Arial" w:cs="Arial"/>
          <w:sz w:val="24"/>
          <w:szCs w:val="24"/>
          <w:lang w:val="en-US"/>
          <w14:ligatures w14:val="none"/>
        </w:rPr>
        <w:t>So ends the Noble Discourse on the essence of the Wisdom Gone Beyond.</w:t>
      </w:r>
    </w:p>
    <w:p w14:paraId="0BFB54C5" w14:textId="77777777" w:rsidR="00DF7068" w:rsidRDefault="00DF7068"/>
    <w:sectPr w:rsidR="00DF7068" w:rsidSect="00DF7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68"/>
    <w:rsid w:val="00DF7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A1B2C6"/>
  <w15:chartTrackingRefBased/>
  <w15:docId w15:val="{58C2FF86-4AE5-D84E-A812-10B750A6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068"/>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1</cp:revision>
  <dcterms:created xsi:type="dcterms:W3CDTF">2021-05-25T00:57:00Z</dcterms:created>
  <dcterms:modified xsi:type="dcterms:W3CDTF">2021-05-25T00:58:00Z</dcterms:modified>
</cp:coreProperties>
</file>